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C9A90" w14:textId="75A3ACD6" w:rsidR="00EC4061" w:rsidRDefault="001357FD" w:rsidP="0083356F">
      <w:pPr>
        <w:pStyle w:val="Heading1"/>
      </w:pPr>
      <w:r>
        <w:rPr>
          <w:noProof/>
        </w:rPr>
        <w:drawing>
          <wp:inline distT="0" distB="0" distL="0" distR="0" wp14:anchorId="7F7E4ECD" wp14:editId="67F6FBB9">
            <wp:extent cx="1611249" cy="643532"/>
            <wp:effectExtent l="0" t="0" r="1905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249" cy="6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29A1F" w14:textId="04F02E01" w:rsidR="000D060B" w:rsidRPr="00CD5EB6" w:rsidRDefault="000D060B" w:rsidP="000D060B">
      <w:pPr>
        <w:pStyle w:val="Heading1"/>
        <w:rPr>
          <w:rFonts w:ascii="Arial" w:hAnsi="Arial"/>
        </w:rPr>
      </w:pPr>
      <w:r>
        <w:rPr>
          <w:rFonts w:ascii="Arial" w:hAnsi="Arial"/>
        </w:rPr>
        <w:t xml:space="preserve">Xin </w:t>
      </w:r>
      <w:proofErr w:type="spellStart"/>
      <w:r>
        <w:rPr>
          <w:rFonts w:ascii="Arial" w:hAnsi="Arial"/>
        </w:rPr>
        <w:t>Lại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Giấy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Tờ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Thất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Lạc</w:t>
      </w:r>
      <w:proofErr w:type="spellEnd"/>
    </w:p>
    <w:p w14:paraId="64AD28CC" w14:textId="77777777" w:rsidR="000D060B" w:rsidRPr="00CD5EB6" w:rsidRDefault="000D060B" w:rsidP="000D060B">
      <w:pPr>
        <w:pStyle w:val="Heading2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 w:rsidRPr="00CD5EB6">
        <w:t>?</w:t>
      </w:r>
    </w:p>
    <w:p w14:paraId="620301F5" w14:textId="3823743A" w:rsidR="000D060B" w:rsidRPr="00CD5EB6" w:rsidRDefault="000D060B" w:rsidP="000D060B">
      <w:pPr>
        <w:pStyle w:val="ListParagraph"/>
        <w:numPr>
          <w:ilvl w:val="0"/>
          <w:numId w:val="5"/>
        </w:numPr>
      </w:pP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Cộng</w:t>
      </w:r>
      <w:proofErr w:type="spellEnd"/>
      <w:r w:rsidRPr="00CD5EB6">
        <w:t xml:space="preserve"> Texas.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tại</w:t>
      </w:r>
      <w:proofErr w:type="spellEnd"/>
      <w:r w:rsidRPr="00CD5EB6">
        <w:t xml:space="preserve"> </w:t>
      </w:r>
      <w:hyperlink r:id="rId9" w:history="1">
        <w:r w:rsidRPr="00CD5EB6">
          <w:rPr>
            <w:rStyle w:val="Hyperlink"/>
          </w:rPr>
          <w:t>www.txdps.state.tx.us</w:t>
        </w:r>
      </w:hyperlink>
      <w:r w:rsidRPr="00CD5EB6">
        <w:t xml:space="preserve">. </w:t>
      </w:r>
    </w:p>
    <w:p w14:paraId="286F0AC4" w14:textId="0E62BCBE" w:rsidR="000D060B" w:rsidRPr="00CD5EB6" w:rsidRDefault="000D060B" w:rsidP="000D060B">
      <w:pPr>
        <w:pStyle w:val="ListParagraph"/>
      </w:pPr>
    </w:p>
    <w:p w14:paraId="46FCD739" w14:textId="2B1584FA" w:rsidR="000D060B" w:rsidRPr="00CD5EB6" w:rsidRDefault="000D060B" w:rsidP="000D060B">
      <w:pPr>
        <w:pStyle w:val="NumberedList"/>
        <w:numPr>
          <w:ilvl w:val="0"/>
          <w:numId w:val="0"/>
        </w:numPr>
        <w:ind w:left="360" w:hanging="360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An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 w:rsidRPr="00CD5EB6">
        <w:rPr>
          <w:rStyle w:val="Heading2Char"/>
          <w:b/>
          <w:bCs/>
        </w:rPr>
        <w:t>?</w:t>
      </w:r>
    </w:p>
    <w:p w14:paraId="6CD96D43" w14:textId="4F0E1D58" w:rsidR="000D060B" w:rsidRPr="00CD5EB6" w:rsidRDefault="000D060B" w:rsidP="000D060B">
      <w:pPr>
        <w:pStyle w:val="Title"/>
        <w:numPr>
          <w:ilvl w:val="0"/>
          <w:numId w:val="5"/>
        </w:numPr>
      </w:pPr>
      <w:proofErr w:type="spellStart"/>
      <w:r>
        <w:t>Hiện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An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.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Thẻ</w:t>
      </w:r>
      <w:proofErr w:type="spellEnd"/>
      <w:r w:rsidRPr="00CD5EB6">
        <w:t xml:space="preserve"> </w:t>
      </w:r>
      <w:r>
        <w:t xml:space="preserve">An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r w:rsidRPr="00CD5EB6">
        <w:t>(</w:t>
      </w:r>
      <w:proofErr w:type="spellStart"/>
      <w:r>
        <w:t>Mẫu</w:t>
      </w:r>
      <w:proofErr w:type="spellEnd"/>
      <w:r w:rsidRPr="00CD5EB6">
        <w:t xml:space="preserve"> SS-5).</w:t>
      </w:r>
    </w:p>
    <w:p w14:paraId="6C418F16" w14:textId="232A8FF8" w:rsidR="000D060B" w:rsidRPr="00CD5EB6" w:rsidRDefault="00384605" w:rsidP="000D060B">
      <w:pPr>
        <w:pStyle w:val="Title"/>
        <w:numPr>
          <w:ilvl w:val="0"/>
          <w:numId w:val="5"/>
        </w:numPr>
      </w:pPr>
      <w:r w:rsidRPr="00291F03">
        <w:rPr>
          <w:b/>
          <w:bCs/>
          <w:noProof/>
          <w:color w:val="302F83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EFBF63B" wp14:editId="677F51B3">
                <wp:simplePos x="0" y="0"/>
                <wp:positionH relativeFrom="margin">
                  <wp:posOffset>331695</wp:posOffset>
                </wp:positionH>
                <wp:positionV relativeFrom="margin">
                  <wp:posOffset>3617260</wp:posOffset>
                </wp:positionV>
                <wp:extent cx="5865495" cy="2513965"/>
                <wp:effectExtent l="0" t="1447800" r="0" b="11055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865495" cy="25139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EE7A8" w14:textId="77777777" w:rsidR="00384605" w:rsidRDefault="00384605" w:rsidP="003846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BF6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1pt;margin-top:284.8pt;width:461.85pt;height:197.95pt;rotation:-45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" o:allowincell="f" filled="f" stroked="f">
                <v:stroke joinstyle="round"/>
                <o:lock v:ext="edit" shapetype="t"/>
                <v:textbox style="mso-fit-shape-to-text:t">
                  <w:txbxContent>
                    <w:p w14:paraId="229EE7A8" w14:textId="77777777" w:rsidR="00384605" w:rsidRDefault="00384605" w:rsidP="003846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SAMPLE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proofErr w:type="spellStart"/>
      <w:r w:rsidR="000D060B">
        <w:t>Quý</w:t>
      </w:r>
      <w:proofErr w:type="spellEnd"/>
      <w:r w:rsidR="000D060B">
        <w:t xml:space="preserve"> </w:t>
      </w:r>
      <w:proofErr w:type="spellStart"/>
      <w:r w:rsidR="000D060B">
        <w:t>vị</w:t>
      </w:r>
      <w:proofErr w:type="spellEnd"/>
      <w:r w:rsidR="000D060B">
        <w:t xml:space="preserve"> </w:t>
      </w:r>
      <w:proofErr w:type="spellStart"/>
      <w:r w:rsidR="000D060B">
        <w:t>cần</w:t>
      </w:r>
      <w:proofErr w:type="spellEnd"/>
      <w:r w:rsidR="000D060B">
        <w:t xml:space="preserve"> </w:t>
      </w:r>
      <w:proofErr w:type="spellStart"/>
      <w:r w:rsidR="000D060B">
        <w:t>một</w:t>
      </w:r>
      <w:proofErr w:type="spellEnd"/>
      <w:r w:rsidR="000D060B">
        <w:t xml:space="preserve"> </w:t>
      </w:r>
      <w:proofErr w:type="spellStart"/>
      <w:r w:rsidR="000D060B">
        <w:t>dạng</w:t>
      </w:r>
      <w:proofErr w:type="spellEnd"/>
      <w:r w:rsidR="000D060B">
        <w:t xml:space="preserve"> </w:t>
      </w:r>
      <w:proofErr w:type="spellStart"/>
      <w:r w:rsidR="000D060B">
        <w:t>căn</w:t>
      </w:r>
      <w:proofErr w:type="spellEnd"/>
      <w:r w:rsidR="000D060B">
        <w:t xml:space="preserve"> </w:t>
      </w:r>
      <w:proofErr w:type="spellStart"/>
      <w:r w:rsidR="000D060B">
        <w:t>cước</w:t>
      </w:r>
      <w:proofErr w:type="spellEnd"/>
      <w:r w:rsidR="000D060B">
        <w:t xml:space="preserve"> </w:t>
      </w:r>
      <w:proofErr w:type="spellStart"/>
      <w:r w:rsidR="000D060B">
        <w:t>khác</w:t>
      </w:r>
      <w:proofErr w:type="spellEnd"/>
      <w:r w:rsidR="000D060B">
        <w:t xml:space="preserve">, </w:t>
      </w:r>
      <w:proofErr w:type="spellStart"/>
      <w:r w:rsidR="000D060B">
        <w:t>chẳng</w:t>
      </w:r>
      <w:proofErr w:type="spellEnd"/>
      <w:r w:rsidR="000D060B">
        <w:t xml:space="preserve"> </w:t>
      </w:r>
      <w:proofErr w:type="spellStart"/>
      <w:r w:rsidR="000D060B">
        <w:t>hạn</w:t>
      </w:r>
      <w:proofErr w:type="spellEnd"/>
      <w:r w:rsidR="000D060B">
        <w:t xml:space="preserve"> </w:t>
      </w:r>
      <w:proofErr w:type="spellStart"/>
      <w:r w:rsidR="000D060B">
        <w:t>như</w:t>
      </w:r>
      <w:proofErr w:type="spellEnd"/>
      <w:r w:rsidR="000D060B">
        <w:t xml:space="preserve"> </w:t>
      </w:r>
      <w:proofErr w:type="spellStart"/>
      <w:r w:rsidR="000D060B">
        <w:t>bằng</w:t>
      </w:r>
      <w:proofErr w:type="spellEnd"/>
      <w:r w:rsidR="000D060B">
        <w:t xml:space="preserve"> </w:t>
      </w:r>
      <w:proofErr w:type="spellStart"/>
      <w:r w:rsidR="000D060B">
        <w:t>lái</w:t>
      </w:r>
      <w:proofErr w:type="spellEnd"/>
      <w:r w:rsidR="000D060B">
        <w:t xml:space="preserve"> </w:t>
      </w:r>
      <w:proofErr w:type="spellStart"/>
      <w:r w:rsidR="000D060B">
        <w:t>xe</w:t>
      </w:r>
      <w:proofErr w:type="spellEnd"/>
      <w:r w:rsidR="000D060B">
        <w:t>.</w:t>
      </w:r>
      <w:r w:rsidR="000D060B" w:rsidRPr="00CD5EB6">
        <w:t xml:space="preserve"> </w:t>
      </w:r>
      <w:proofErr w:type="spellStart"/>
      <w:r w:rsidR="000D060B">
        <w:t>Tiến</w:t>
      </w:r>
      <w:proofErr w:type="spellEnd"/>
      <w:r w:rsidR="000D060B">
        <w:t xml:space="preserve"> </w:t>
      </w:r>
      <w:proofErr w:type="spellStart"/>
      <w:r w:rsidR="000D060B">
        <w:t>trình</w:t>
      </w:r>
      <w:proofErr w:type="spellEnd"/>
      <w:r w:rsidR="000D060B">
        <w:t xml:space="preserve"> </w:t>
      </w:r>
      <w:proofErr w:type="spellStart"/>
      <w:r w:rsidR="000D060B">
        <w:t>này</w:t>
      </w:r>
      <w:proofErr w:type="spellEnd"/>
      <w:r w:rsidR="000D060B">
        <w:t xml:space="preserve"> </w:t>
      </w:r>
      <w:proofErr w:type="spellStart"/>
      <w:r w:rsidR="000D060B">
        <w:t>được</w:t>
      </w:r>
      <w:proofErr w:type="spellEnd"/>
      <w:r w:rsidR="000D060B">
        <w:t xml:space="preserve"> </w:t>
      </w:r>
      <w:proofErr w:type="spellStart"/>
      <w:r w:rsidR="000D060B">
        <w:t>giải</w:t>
      </w:r>
      <w:proofErr w:type="spellEnd"/>
      <w:r w:rsidR="000D060B">
        <w:t xml:space="preserve"> </w:t>
      </w:r>
      <w:proofErr w:type="spellStart"/>
      <w:r w:rsidR="000D060B">
        <w:t>thích</w:t>
      </w:r>
      <w:proofErr w:type="spellEnd"/>
      <w:r w:rsidR="000D060B">
        <w:t xml:space="preserve"> </w:t>
      </w:r>
      <w:proofErr w:type="spellStart"/>
      <w:r w:rsidR="000D060B">
        <w:t>trên</w:t>
      </w:r>
      <w:proofErr w:type="spellEnd"/>
      <w:r w:rsidR="000D060B">
        <w:t xml:space="preserve"> website </w:t>
      </w:r>
      <w:proofErr w:type="gramStart"/>
      <w:r w:rsidR="000D060B">
        <w:t>An</w:t>
      </w:r>
      <w:proofErr w:type="gramEnd"/>
      <w:r w:rsidR="000D060B">
        <w:t xml:space="preserve"> </w:t>
      </w:r>
      <w:proofErr w:type="spellStart"/>
      <w:r w:rsidR="000D060B">
        <w:t>Sinh</w:t>
      </w:r>
      <w:proofErr w:type="spellEnd"/>
      <w:r w:rsidR="000D060B">
        <w:t xml:space="preserve"> </w:t>
      </w:r>
      <w:proofErr w:type="spellStart"/>
      <w:r w:rsidR="000D060B">
        <w:t>Xã</w:t>
      </w:r>
      <w:proofErr w:type="spellEnd"/>
      <w:r w:rsidR="000D060B">
        <w:t xml:space="preserve"> </w:t>
      </w:r>
      <w:proofErr w:type="spellStart"/>
      <w:r w:rsidR="000D060B">
        <w:t>Hội</w:t>
      </w:r>
      <w:proofErr w:type="spellEnd"/>
      <w:r w:rsidR="000D060B">
        <w:t xml:space="preserve"> </w:t>
      </w:r>
      <w:proofErr w:type="spellStart"/>
      <w:r w:rsidR="000D060B">
        <w:t>tại</w:t>
      </w:r>
      <w:proofErr w:type="spellEnd"/>
      <w:r w:rsidR="000D060B">
        <w:t xml:space="preserve"> </w:t>
      </w:r>
      <w:hyperlink r:id="rId10" w:history="1">
        <w:r w:rsidR="000D060B" w:rsidRPr="00CD5EB6">
          <w:rPr>
            <w:rStyle w:val="Hyperlink"/>
          </w:rPr>
          <w:t>www.ssa.gov</w:t>
        </w:r>
      </w:hyperlink>
      <w:r w:rsidR="000D060B" w:rsidRPr="00CD5EB6">
        <w:t xml:space="preserve">. </w:t>
      </w:r>
      <w:proofErr w:type="spellStart"/>
      <w:r w:rsidR="000D060B">
        <w:t>Quý</w:t>
      </w:r>
      <w:proofErr w:type="spellEnd"/>
      <w:r w:rsidR="000D060B">
        <w:t xml:space="preserve"> </w:t>
      </w:r>
      <w:proofErr w:type="spellStart"/>
      <w:r w:rsidR="000D060B">
        <w:t>vị</w:t>
      </w:r>
      <w:proofErr w:type="spellEnd"/>
      <w:r w:rsidR="000D060B">
        <w:t xml:space="preserve"> </w:t>
      </w:r>
      <w:proofErr w:type="spellStart"/>
      <w:r w:rsidR="000D060B">
        <w:t>cũng</w:t>
      </w:r>
      <w:proofErr w:type="spellEnd"/>
      <w:r w:rsidR="000D060B">
        <w:t xml:space="preserve"> </w:t>
      </w:r>
      <w:proofErr w:type="spellStart"/>
      <w:r w:rsidR="000D060B">
        <w:t>có</w:t>
      </w:r>
      <w:proofErr w:type="spellEnd"/>
      <w:r w:rsidR="000D060B">
        <w:t xml:space="preserve"> </w:t>
      </w:r>
      <w:proofErr w:type="spellStart"/>
      <w:r w:rsidR="000D060B">
        <w:t>thể</w:t>
      </w:r>
      <w:proofErr w:type="spellEnd"/>
      <w:r w:rsidR="000D060B">
        <w:t xml:space="preserve"> </w:t>
      </w:r>
      <w:proofErr w:type="spellStart"/>
      <w:r w:rsidR="000D060B">
        <w:t>gọi</w:t>
      </w:r>
      <w:proofErr w:type="spellEnd"/>
      <w:r w:rsidR="000D060B">
        <w:t xml:space="preserve"> </w:t>
      </w:r>
      <w:proofErr w:type="spellStart"/>
      <w:r w:rsidR="000D060B">
        <w:t>số</w:t>
      </w:r>
      <w:proofErr w:type="spellEnd"/>
      <w:r w:rsidR="000D060B" w:rsidRPr="00CD5EB6">
        <w:t xml:space="preserve"> 1-800-772-1213 </w:t>
      </w:r>
      <w:proofErr w:type="spellStart"/>
      <w:r w:rsidR="000D060B">
        <w:t>hoặc</w:t>
      </w:r>
      <w:proofErr w:type="spellEnd"/>
      <w:r w:rsidR="000D060B">
        <w:t xml:space="preserve"> </w:t>
      </w:r>
      <w:proofErr w:type="spellStart"/>
      <w:r w:rsidR="000D060B">
        <w:t>đến</w:t>
      </w:r>
      <w:proofErr w:type="spellEnd"/>
      <w:r w:rsidR="000D060B">
        <w:t xml:space="preserve"> </w:t>
      </w:r>
      <w:proofErr w:type="spellStart"/>
      <w:r w:rsidR="000D060B">
        <w:t>một</w:t>
      </w:r>
      <w:proofErr w:type="spellEnd"/>
      <w:r w:rsidR="000D060B">
        <w:t xml:space="preserve"> </w:t>
      </w:r>
      <w:proofErr w:type="spellStart"/>
      <w:r w:rsidR="000D060B">
        <w:t>văn</w:t>
      </w:r>
      <w:proofErr w:type="spellEnd"/>
      <w:r w:rsidR="000D060B">
        <w:t xml:space="preserve"> </w:t>
      </w:r>
      <w:proofErr w:type="spellStart"/>
      <w:r w:rsidR="000D060B">
        <w:t>phòng</w:t>
      </w:r>
      <w:proofErr w:type="spellEnd"/>
      <w:r w:rsidR="000D060B">
        <w:t xml:space="preserve"> An </w:t>
      </w:r>
      <w:proofErr w:type="spellStart"/>
      <w:r w:rsidR="000D060B">
        <w:t>Sinh</w:t>
      </w:r>
      <w:proofErr w:type="spellEnd"/>
      <w:r w:rsidR="000D060B">
        <w:t xml:space="preserve"> </w:t>
      </w:r>
      <w:proofErr w:type="spellStart"/>
      <w:r w:rsidR="000D060B">
        <w:t>Xã</w:t>
      </w:r>
      <w:proofErr w:type="spellEnd"/>
      <w:r w:rsidR="000D060B">
        <w:t xml:space="preserve"> </w:t>
      </w:r>
      <w:proofErr w:type="spellStart"/>
      <w:r w:rsidR="000D060B">
        <w:t>Hội</w:t>
      </w:r>
      <w:proofErr w:type="spellEnd"/>
      <w:r w:rsidR="000D060B">
        <w:t xml:space="preserve"> </w:t>
      </w:r>
      <w:proofErr w:type="spellStart"/>
      <w:r w:rsidR="000D060B">
        <w:t>tại</w:t>
      </w:r>
      <w:proofErr w:type="spellEnd"/>
      <w:r w:rsidR="000D060B">
        <w:t xml:space="preserve"> </w:t>
      </w:r>
      <w:proofErr w:type="spellStart"/>
      <w:r w:rsidR="000D060B">
        <w:t>địa</w:t>
      </w:r>
      <w:proofErr w:type="spellEnd"/>
      <w:r w:rsidR="000D060B">
        <w:t xml:space="preserve"> </w:t>
      </w:r>
      <w:proofErr w:type="spellStart"/>
      <w:r w:rsidR="000D060B">
        <w:t>phương</w:t>
      </w:r>
      <w:proofErr w:type="spellEnd"/>
      <w:r w:rsidR="000D060B" w:rsidRPr="00CD5EB6">
        <w:t>.</w:t>
      </w:r>
    </w:p>
    <w:p w14:paraId="2A1B20A0" w14:textId="77777777" w:rsidR="000D060B" w:rsidRPr="00CD5EB6" w:rsidRDefault="000D060B" w:rsidP="000D060B"/>
    <w:p w14:paraId="6DBF67AC" w14:textId="77777777" w:rsidR="000D060B" w:rsidRPr="00CD5EB6" w:rsidRDefault="000D060B" w:rsidP="000D060B">
      <w:pPr>
        <w:pStyle w:val="Heading2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hay </w:t>
      </w:r>
      <w:proofErr w:type="spellStart"/>
      <w:r>
        <w:t>thẻ</w:t>
      </w:r>
      <w:proofErr w:type="spellEnd"/>
      <w:r>
        <w:t xml:space="preserve"> EBT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 w:rsidRPr="00CD5EB6">
        <w:t>?</w:t>
      </w:r>
    </w:p>
    <w:p w14:paraId="62F9319C" w14:textId="77777777" w:rsidR="000D060B" w:rsidRPr="00CD5EB6" w:rsidRDefault="000D060B" w:rsidP="000D060B">
      <w:pPr>
        <w:pStyle w:val="ListParagraph"/>
        <w:numPr>
          <w:ilvl w:val="0"/>
          <w:numId w:val="1"/>
        </w:numPr>
      </w:pPr>
      <w:proofErr w:type="spellStart"/>
      <w:r>
        <w:t>Phiếu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do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 (SNAP)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.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SNAP </w:t>
      </w:r>
      <w:proofErr w:type="spellStart"/>
      <w:r>
        <w:t>của</w:t>
      </w:r>
      <w:proofErr w:type="spellEnd"/>
      <w:r>
        <w:t xml:space="preserve"> Texas: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số</w:t>
      </w:r>
      <w:proofErr w:type="spellEnd"/>
      <w:r w:rsidRPr="00CD5EB6">
        <w:t xml:space="preserve"> 2-1-1, 1-877-541-7905, </w:t>
      </w:r>
      <w:proofErr w:type="spellStart"/>
      <w:r>
        <w:t>hoặc</w:t>
      </w:r>
      <w:proofErr w:type="spellEnd"/>
      <w:r w:rsidRPr="00CD5EB6">
        <w:t xml:space="preserve"> 1-800-777-7328.</w:t>
      </w:r>
    </w:p>
    <w:p w14:paraId="0CF11EE4" w14:textId="77777777" w:rsidR="000D060B" w:rsidRPr="00CD5EB6" w:rsidRDefault="000D060B" w:rsidP="000D060B">
      <w:pPr>
        <w:pStyle w:val="ListParagraph"/>
      </w:pPr>
    </w:p>
    <w:p w14:paraId="193AD5EA" w14:textId="77777777" w:rsidR="000D060B" w:rsidRPr="00CD5EB6" w:rsidRDefault="000D060B" w:rsidP="000D060B">
      <w:pPr>
        <w:pStyle w:val="Heading2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 w:rsidRPr="00CD5EB6">
        <w:t>?</w:t>
      </w:r>
    </w:p>
    <w:p w14:paraId="012D379F" w14:textId="77777777" w:rsidR="000D060B" w:rsidRPr="00CD5EB6" w:rsidRDefault="000D060B" w:rsidP="000D060B">
      <w:pPr>
        <w:pStyle w:val="ListParagraph"/>
        <w:numPr>
          <w:ilvl w:val="0"/>
          <w:numId w:val="1"/>
        </w:numPr>
      </w:pP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mới</w:t>
      </w:r>
      <w:proofErr w:type="spellEnd"/>
      <w:r w:rsidRPr="00CD5EB6">
        <w:t>.</w:t>
      </w:r>
    </w:p>
    <w:p w14:paraId="3EBB786C" w14:textId="77777777" w:rsidR="000D060B" w:rsidRPr="00CD5EB6" w:rsidRDefault="000D060B" w:rsidP="000D060B">
      <w:pPr>
        <w:pStyle w:val="Title"/>
        <w:numPr>
          <w:ilvl w:val="0"/>
          <w:numId w:val="1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ở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hay </w:t>
      </w:r>
      <w:proofErr w:type="spellStart"/>
      <w:r>
        <w:t>không</w:t>
      </w:r>
      <w:proofErr w:type="spellEnd"/>
      <w:r w:rsidRPr="00CD5EB6">
        <w:t>.</w:t>
      </w:r>
    </w:p>
    <w:p w14:paraId="3907A0C7" w14:textId="77777777" w:rsidR="000D060B" w:rsidRPr="00CD5EB6" w:rsidRDefault="000D060B" w:rsidP="000D060B">
      <w:pPr>
        <w:pStyle w:val="Title"/>
        <w:numPr>
          <w:ilvl w:val="0"/>
          <w:numId w:val="1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của</w:t>
      </w:r>
      <w:proofErr w:type="spellEnd"/>
      <w:r w:rsidRPr="00CD5EB6">
        <w:t xml:space="preserve"> FDIC</w:t>
      </w:r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 w:rsidRPr="00CD5EB6">
        <w:t xml:space="preserve">1-877-275-3342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 w:rsidRPr="00CD5EB6">
        <w:t>.</w:t>
      </w:r>
    </w:p>
    <w:p w14:paraId="74AFB38D" w14:textId="77777777" w:rsidR="000D060B" w:rsidRPr="00CD5EB6" w:rsidRDefault="000D060B" w:rsidP="000D060B"/>
    <w:p w14:paraId="13883072" w14:textId="77777777" w:rsidR="000D060B" w:rsidRPr="00CD5EB6" w:rsidRDefault="000D060B" w:rsidP="000D060B">
      <w:pPr>
        <w:pStyle w:val="Heading2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chi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 w:rsidRPr="00CD5EB6">
        <w:t>?</w:t>
      </w:r>
    </w:p>
    <w:p w14:paraId="6AB74194" w14:textId="77777777" w:rsidR="000D060B" w:rsidRPr="00CD5EB6" w:rsidRDefault="000D060B" w:rsidP="000D060B">
      <w:pPr>
        <w:pStyle w:val="Title"/>
        <w:numPr>
          <w:ilvl w:val="0"/>
          <w:numId w:val="6"/>
        </w:numPr>
      </w:pP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chi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chi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mới</w:t>
      </w:r>
      <w:proofErr w:type="spellEnd"/>
      <w:r w:rsidRPr="00CD5EB6">
        <w:t>.</w:t>
      </w:r>
    </w:p>
    <w:p w14:paraId="135BC580" w14:textId="77777777" w:rsidR="000D060B" w:rsidRPr="00CD5EB6" w:rsidRDefault="000D060B" w:rsidP="000D060B"/>
    <w:p w14:paraId="42B48735" w14:textId="77777777" w:rsidR="000D060B" w:rsidRPr="00CD5EB6" w:rsidRDefault="000D060B" w:rsidP="000D060B">
      <w:pPr>
        <w:pStyle w:val="Heading2"/>
      </w:pPr>
      <w:proofErr w:type="spellStart"/>
      <w:r>
        <w:lastRenderedPageBreak/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 w:rsidRPr="00CD5EB6">
        <w:t>?</w:t>
      </w:r>
    </w:p>
    <w:p w14:paraId="22B3CF94" w14:textId="77777777" w:rsidR="000D060B" w:rsidRPr="00CD5EB6" w:rsidRDefault="000D060B" w:rsidP="000D060B">
      <w:pPr>
        <w:pStyle w:val="ListParagraph"/>
        <w:numPr>
          <w:ilvl w:val="0"/>
          <w:numId w:val="6"/>
        </w:numPr>
      </w:pP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.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do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gồm</w:t>
      </w:r>
      <w:proofErr w:type="spellEnd"/>
      <w:r w:rsidRPr="00CD5EB6">
        <w:t>:</w:t>
      </w:r>
    </w:p>
    <w:p w14:paraId="672F13A4" w14:textId="77777777" w:rsidR="000D060B" w:rsidRPr="00CD5EB6" w:rsidRDefault="000D060B" w:rsidP="000D060B">
      <w:pPr>
        <w:pStyle w:val="Title"/>
        <w:numPr>
          <w:ilvl w:val="1"/>
          <w:numId w:val="6"/>
        </w:numPr>
      </w:pPr>
      <w:r w:rsidRPr="00CD5EB6">
        <w:t xml:space="preserve">American Express; 1-800-992-3404; </w:t>
      </w:r>
      <w:hyperlink r:id="rId11" w:history="1">
        <w:r w:rsidRPr="00CD5EB6">
          <w:rPr>
            <w:rStyle w:val="Hyperlink"/>
          </w:rPr>
          <w:t>www.americanexpress.com</w:t>
        </w:r>
      </w:hyperlink>
    </w:p>
    <w:p w14:paraId="1411613C" w14:textId="77777777" w:rsidR="000D060B" w:rsidRPr="00CD5EB6" w:rsidRDefault="000D060B" w:rsidP="000D060B">
      <w:pPr>
        <w:pStyle w:val="Title"/>
        <w:numPr>
          <w:ilvl w:val="1"/>
          <w:numId w:val="6"/>
        </w:numPr>
      </w:pPr>
      <w:r w:rsidRPr="00CD5EB6">
        <w:t xml:space="preserve">Discover; 1-800-347-2683; </w:t>
      </w:r>
      <w:hyperlink r:id="rId12" w:history="1">
        <w:r w:rsidRPr="00CD5EB6">
          <w:rPr>
            <w:rStyle w:val="Hyperlink"/>
          </w:rPr>
          <w:t>www.discover.com</w:t>
        </w:r>
      </w:hyperlink>
      <w:r w:rsidRPr="00CD5EB6">
        <w:t xml:space="preserve"> </w:t>
      </w:r>
    </w:p>
    <w:p w14:paraId="79CBE86D" w14:textId="77777777" w:rsidR="000D060B" w:rsidRPr="00CD5EB6" w:rsidRDefault="000D060B" w:rsidP="000D060B">
      <w:pPr>
        <w:pStyle w:val="Title"/>
        <w:numPr>
          <w:ilvl w:val="1"/>
          <w:numId w:val="6"/>
        </w:numPr>
      </w:pPr>
      <w:r w:rsidRPr="00CD5EB6">
        <w:t xml:space="preserve">MasterCard; 1-800-627-8372; </w:t>
      </w:r>
      <w:hyperlink r:id="rId13" w:history="1">
        <w:r w:rsidRPr="00CD5EB6">
          <w:rPr>
            <w:rStyle w:val="Hyperlink"/>
          </w:rPr>
          <w:t>www.mastercard.us/</w:t>
        </w:r>
      </w:hyperlink>
      <w:r w:rsidRPr="00CD5EB6">
        <w:t xml:space="preserve"> </w:t>
      </w:r>
    </w:p>
    <w:p w14:paraId="1EA08F31" w14:textId="77777777" w:rsidR="000D060B" w:rsidRPr="00CD5EB6" w:rsidRDefault="000D060B" w:rsidP="000D060B">
      <w:pPr>
        <w:pStyle w:val="Title"/>
        <w:numPr>
          <w:ilvl w:val="1"/>
          <w:numId w:val="6"/>
        </w:numPr>
        <w:rPr>
          <w:rStyle w:val="Hyperlink"/>
        </w:rPr>
      </w:pPr>
      <w:r w:rsidRPr="00CD5EB6">
        <w:t xml:space="preserve">VISA; 1-800-847-2911; </w:t>
      </w:r>
      <w:hyperlink r:id="rId14" w:history="1">
        <w:r w:rsidRPr="00CD5EB6">
          <w:rPr>
            <w:rStyle w:val="Hyperlink"/>
          </w:rPr>
          <w:t>www.usa.visa.com</w:t>
        </w:r>
      </w:hyperlink>
    </w:p>
    <w:p w14:paraId="10A20C5E" w14:textId="77777777" w:rsidR="000D060B" w:rsidRPr="00CD5EB6" w:rsidRDefault="000D060B" w:rsidP="000D060B"/>
    <w:p w14:paraId="33C12327" w14:textId="77777777" w:rsidR="000D060B" w:rsidRPr="00CD5EB6" w:rsidRDefault="000D060B" w:rsidP="000D060B">
      <w:pPr>
        <w:pStyle w:val="Heading2"/>
        <w:ind w:left="0" w:firstLine="0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tử</w:t>
      </w:r>
      <w:proofErr w:type="spellEnd"/>
      <w:r w:rsidRPr="00CD5EB6"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 w:rsidRPr="00CD5EB6">
        <w:t xml:space="preserve">?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thú</w:t>
      </w:r>
      <w:proofErr w:type="spellEnd"/>
      <w:r w:rsidRPr="00CD5EB6"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 w:rsidRPr="00CD5EB6">
        <w:t>?</w:t>
      </w:r>
    </w:p>
    <w:p w14:paraId="136E6111" w14:textId="77777777" w:rsidR="000D060B" w:rsidRPr="00CD5EB6" w:rsidRDefault="000D060B" w:rsidP="000D060B">
      <w:pPr>
        <w:pStyle w:val="Title"/>
        <w:numPr>
          <w:ilvl w:val="0"/>
          <w:numId w:val="6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ra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hyperlink r:id="rId15" w:history="1">
        <w:r w:rsidRPr="00CD5EB6">
          <w:rPr>
            <w:rStyle w:val="Hyperlink"/>
          </w:rPr>
          <w:t>https://txapps.texas.gov/tolapp/ovra/index.htm</w:t>
        </w:r>
      </w:hyperlink>
      <w:r w:rsidRPr="00CD5EB6">
        <w:t>.</w:t>
      </w:r>
    </w:p>
    <w:p w14:paraId="0C8E911C" w14:textId="77777777" w:rsidR="000D060B" w:rsidRPr="00CD5EB6" w:rsidRDefault="000D060B" w:rsidP="000D060B"/>
    <w:p w14:paraId="5461A108" w14:textId="77777777" w:rsidR="000D060B" w:rsidRPr="00CD5EB6" w:rsidRDefault="000D060B" w:rsidP="000D060B">
      <w:pPr>
        <w:pStyle w:val="Heading2"/>
      </w:pP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tính</w:t>
      </w:r>
      <w:proofErr w:type="spellEnd"/>
      <w:r w:rsidRPr="00CD5EB6">
        <w:t>?</w:t>
      </w:r>
    </w:p>
    <w:p w14:paraId="406BA325" w14:textId="77777777" w:rsidR="000D060B" w:rsidRPr="00CD5EB6" w:rsidRDefault="000D060B" w:rsidP="000D060B">
      <w:pPr>
        <w:pStyle w:val="Title"/>
        <w:numPr>
          <w:ilvl w:val="0"/>
          <w:numId w:val="6"/>
        </w:numPr>
      </w:pPr>
      <w:proofErr w:type="spellStart"/>
      <w:r>
        <w:t>Sổ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(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>)</w:t>
      </w:r>
      <w:r w:rsidRPr="00CD5EB6">
        <w:t>, ID</w: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Hãng</w:t>
      </w:r>
      <w:proofErr w:type="spellEnd"/>
      <w:r>
        <w:t xml:space="preserve"> </w:t>
      </w:r>
      <w:proofErr w:type="spellStart"/>
      <w:r>
        <w:t>Sở</w:t>
      </w:r>
      <w:proofErr w:type="spellEnd"/>
      <w:r w:rsidRPr="00CD5EB6">
        <w:t>, ID</w:t>
      </w:r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 w:rsidRPr="00CD5EB6">
        <w:t xml:space="preserve">,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, ID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, </w:t>
      </w:r>
      <w:proofErr w:type="spellStart"/>
      <w:r>
        <w:t>h</w:t>
      </w:r>
      <w:r w:rsidRPr="002F002A">
        <w:t>ồ</w:t>
      </w:r>
      <w:proofErr w:type="spellEnd"/>
      <w:r>
        <w:t xml:space="preserve"> </w:t>
      </w:r>
      <w:proofErr w:type="spellStart"/>
      <w:r>
        <w:t>s</w:t>
      </w:r>
      <w:r w:rsidRPr="002F002A">
        <w:t>ơ</w:t>
      </w:r>
      <w:proofErr w:type="spellEnd"/>
      <w:r>
        <w:t xml:space="preserve"> </w:t>
      </w:r>
      <w:proofErr w:type="spellStart"/>
      <w:r>
        <w:t>Nh</w:t>
      </w:r>
      <w:r w:rsidRPr="002F002A">
        <w:t>ậ</w:t>
      </w:r>
      <w:r>
        <w:t>n</w:t>
      </w:r>
      <w:proofErr w:type="spellEnd"/>
      <w:r>
        <w:t xml:space="preserve"> Con </w:t>
      </w:r>
      <w:proofErr w:type="spellStart"/>
      <w:r>
        <w:t>Nu</w:t>
      </w:r>
      <w:r w:rsidRPr="002F002A">
        <w:t>ô</w:t>
      </w:r>
      <w:r>
        <w:t>i</w:t>
      </w:r>
      <w:proofErr w:type="spellEnd"/>
      <w:r>
        <w:t xml:space="preserve">, </w:t>
      </w:r>
      <w:proofErr w:type="spellStart"/>
      <w:r>
        <w:t>khế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thọ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 w:rsidRPr="00CD5EB6">
        <w:t>.</w:t>
      </w:r>
    </w:p>
    <w:p w14:paraId="6AC46769" w14:textId="77777777" w:rsidR="002E184B" w:rsidRPr="002E184B" w:rsidRDefault="002E184B" w:rsidP="002E184B"/>
    <w:p w14:paraId="5F69852B" w14:textId="6A91935F" w:rsidR="001D16EA" w:rsidRDefault="002E184B" w:rsidP="0083356F">
      <w:pPr>
        <w:pStyle w:val="Heading2"/>
        <w:rPr>
          <w:color w:val="302F83"/>
        </w:rPr>
      </w:pPr>
      <w:r>
        <w:rPr>
          <w:color w:val="302F83"/>
        </w:rPr>
        <w:t>Lone Star Legal Aid</w:t>
      </w:r>
      <w:r w:rsidR="00EC4061" w:rsidRPr="002E184B">
        <w:rPr>
          <w:color w:val="302F83"/>
        </w:rPr>
        <w:t xml:space="preserve"> </w:t>
      </w:r>
      <w:r w:rsidR="000C3F6E">
        <w:rPr>
          <w:color w:val="302F83"/>
        </w:rPr>
        <w:t>-</w:t>
      </w:r>
      <w:r w:rsidR="00EC4061" w:rsidRPr="002E184B">
        <w:rPr>
          <w:color w:val="302F83"/>
        </w:rPr>
        <w:t xml:space="preserve"> </w:t>
      </w:r>
      <w:r>
        <w:rPr>
          <w:color w:val="302F83"/>
        </w:rPr>
        <w:t>1-866-659-0666</w:t>
      </w:r>
      <w:r w:rsidR="00EC4061" w:rsidRPr="002E184B">
        <w:rPr>
          <w:color w:val="302F83"/>
        </w:rPr>
        <w:t xml:space="preserve"> </w:t>
      </w:r>
      <w:r w:rsidR="000C3F6E">
        <w:rPr>
          <w:color w:val="302F83"/>
        </w:rPr>
        <w:t>–</w:t>
      </w:r>
      <w:r w:rsidRPr="002E184B">
        <w:rPr>
          <w:color w:val="302F83"/>
        </w:rPr>
        <w:t xml:space="preserve"> </w:t>
      </w:r>
      <w:hyperlink r:id="rId16" w:history="1">
        <w:r w:rsidR="000C3F6E">
          <w:rPr>
            <w:rStyle w:val="Hyperlink"/>
            <w:b w:val="0"/>
            <w:bCs w:val="0"/>
          </w:rPr>
          <w:t>http://www.lonestarlegal.org</w:t>
        </w:r>
      </w:hyperlink>
    </w:p>
    <w:p w14:paraId="6DCF9361" w14:textId="01D541B7" w:rsidR="001D16EA" w:rsidRDefault="001D16EA">
      <w:pPr>
        <w:autoSpaceDE/>
        <w:autoSpaceDN/>
        <w:adjustRightInd/>
        <w:spacing w:after="0" w:line="240" w:lineRule="auto"/>
        <w:textAlignment w:val="auto"/>
        <w:rPr>
          <w:color w:val="302F83"/>
          <w:sz w:val="26"/>
          <w:szCs w:val="26"/>
        </w:rPr>
      </w:pPr>
      <w:r>
        <w:rPr>
          <w:b/>
          <w:bCs/>
          <w:color w:val="302F83"/>
        </w:rPr>
        <w:br w:type="page"/>
      </w:r>
      <w:sdt>
        <w:sdtPr>
          <w:rPr>
            <w:b/>
            <w:bCs/>
            <w:color w:val="302F83"/>
          </w:rPr>
          <w:id w:val="-628319682"/>
          <w:docPartObj>
            <w:docPartGallery w:val="Watermarks"/>
          </w:docPartObj>
        </w:sdtPr>
        <w:sdtEndPr/>
        <w:sdtContent>
          <w:r w:rsidR="00291F03" w:rsidRPr="00291F03">
            <w:rPr>
              <w:b/>
              <w:bCs/>
              <w:noProof/>
              <w:color w:val="302F83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3BC07303" wp14:editId="2E66C59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54C185" w14:textId="77777777" w:rsidR="00291F03" w:rsidRDefault="00291F03" w:rsidP="00291F0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C07303" id="Text Box 2" o:spid="_x0000_s1027" type="#_x0000_t202" style="position:absolute;margin-left:0;margin-top:0;width:461.85pt;height:197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&#13;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054C185" w14:textId="77777777" w:rsidR="00291F03" w:rsidRDefault="00291F03" w:rsidP="00291F0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7EBB3B68" w14:textId="77777777" w:rsidR="00A36FAC" w:rsidRDefault="00A36FAC" w:rsidP="0083356F">
      <w:pPr>
        <w:pStyle w:val="Heading1"/>
        <w:sectPr w:rsidR="00A36FAC" w:rsidSect="007F4222">
          <w:footerReference w:type="even" r:id="rId17"/>
          <w:footerReference w:type="default" r:id="rId18"/>
          <w:pgSz w:w="12240" w:h="15840"/>
          <w:pgMar w:top="1080" w:right="1080" w:bottom="2160" w:left="1080" w:header="720" w:footer="720" w:gutter="0"/>
          <w:cols w:space="720"/>
          <w:docGrid w:linePitch="360"/>
        </w:sectPr>
      </w:pPr>
    </w:p>
    <w:p w14:paraId="2900F919" w14:textId="0D227A51" w:rsidR="001D16EA" w:rsidRDefault="001D16EA" w:rsidP="0083356F">
      <w:pPr>
        <w:pStyle w:val="Heading1"/>
      </w:pPr>
      <w:r>
        <w:rPr>
          <w:noProof/>
        </w:rPr>
        <w:lastRenderedPageBreak/>
        <w:drawing>
          <wp:inline distT="0" distB="0" distL="0" distR="0" wp14:anchorId="4EC33D42" wp14:editId="3311F9B3">
            <wp:extent cx="2222006" cy="643532"/>
            <wp:effectExtent l="0" t="0" r="635" b="4445"/>
            <wp:docPr id="10" name="Picture 10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006" cy="6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0FC3D" w14:textId="77777777" w:rsidR="001D16EA" w:rsidRPr="000C3F6E" w:rsidRDefault="001D16EA" w:rsidP="0083356F">
      <w:pPr>
        <w:pStyle w:val="Heading1"/>
      </w:pPr>
      <w:r w:rsidRPr="000C3F6E">
        <w:t>Replacing Lost Documents</w:t>
      </w:r>
    </w:p>
    <w:p w14:paraId="3BA4A48D" w14:textId="77777777" w:rsidR="000D060B" w:rsidRPr="00CD5EB6" w:rsidRDefault="000D060B" w:rsidP="000D060B">
      <w:pPr>
        <w:pStyle w:val="Heading2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 w:rsidRPr="00CD5EB6">
        <w:t>?</w:t>
      </w:r>
    </w:p>
    <w:p w14:paraId="6731C9AE" w14:textId="77777777" w:rsidR="000D060B" w:rsidRPr="009F2467" w:rsidRDefault="000D060B" w:rsidP="000D060B">
      <w:pPr>
        <w:pStyle w:val="ListParagraph"/>
        <w:numPr>
          <w:ilvl w:val="0"/>
          <w:numId w:val="5"/>
        </w:numPr>
        <w:rPr>
          <w:highlight w:val="cyan"/>
        </w:rPr>
      </w:pPr>
      <w:r w:rsidRPr="009F2467">
        <w:rPr>
          <w:highlight w:val="cyan"/>
        </w:rPr>
        <w:t>Fill in with your state-specific information.</w:t>
      </w:r>
    </w:p>
    <w:p w14:paraId="3CC62439" w14:textId="77777777" w:rsidR="000D060B" w:rsidRPr="00CD5EB6" w:rsidRDefault="000D060B" w:rsidP="000D060B">
      <w:pPr>
        <w:pStyle w:val="ListParagraph"/>
      </w:pPr>
    </w:p>
    <w:p w14:paraId="18686032" w14:textId="77777777" w:rsidR="000D060B" w:rsidRPr="00CD5EB6" w:rsidRDefault="000D060B" w:rsidP="000D060B">
      <w:pPr>
        <w:pStyle w:val="NumberedList"/>
        <w:numPr>
          <w:ilvl w:val="0"/>
          <w:numId w:val="0"/>
        </w:numPr>
        <w:ind w:left="360" w:hanging="360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An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 w:rsidRPr="00CD5EB6">
        <w:rPr>
          <w:rStyle w:val="Heading2Char"/>
          <w:b/>
          <w:bCs/>
        </w:rPr>
        <w:t>?</w:t>
      </w:r>
    </w:p>
    <w:p w14:paraId="773F2E8F" w14:textId="77777777" w:rsidR="000D060B" w:rsidRPr="00CD5EB6" w:rsidRDefault="000D060B" w:rsidP="000D060B">
      <w:pPr>
        <w:pStyle w:val="Title"/>
        <w:numPr>
          <w:ilvl w:val="0"/>
          <w:numId w:val="5"/>
        </w:numPr>
      </w:pPr>
      <w:proofErr w:type="spellStart"/>
      <w:r>
        <w:t>Hiện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An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.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Thẻ</w:t>
      </w:r>
      <w:proofErr w:type="spellEnd"/>
      <w:r w:rsidRPr="00CD5EB6">
        <w:t xml:space="preserve"> </w:t>
      </w:r>
      <w:r>
        <w:t xml:space="preserve">An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r w:rsidRPr="00CD5EB6">
        <w:t>(</w:t>
      </w:r>
      <w:proofErr w:type="spellStart"/>
      <w:r>
        <w:t>Mẫu</w:t>
      </w:r>
      <w:proofErr w:type="spellEnd"/>
      <w:r w:rsidRPr="00CD5EB6">
        <w:t xml:space="preserve"> SS-5).</w:t>
      </w:r>
    </w:p>
    <w:p w14:paraId="4DEA2054" w14:textId="77777777" w:rsidR="000D060B" w:rsidRPr="00CD5EB6" w:rsidRDefault="000D060B" w:rsidP="000D060B">
      <w:pPr>
        <w:pStyle w:val="Title"/>
        <w:numPr>
          <w:ilvl w:val="0"/>
          <w:numId w:val="5"/>
        </w:numPr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</w:t>
      </w:r>
      <w:proofErr w:type="spellStart"/>
      <w:r>
        <w:t>xe</w:t>
      </w:r>
      <w:proofErr w:type="spellEnd"/>
      <w:r>
        <w:t>.</w:t>
      </w:r>
      <w:r w:rsidRPr="00CD5EB6"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website </w:t>
      </w:r>
      <w:proofErr w:type="gramStart"/>
      <w:r>
        <w:t>An</w:t>
      </w:r>
      <w:proofErr w:type="gram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hyperlink r:id="rId20" w:history="1">
        <w:r w:rsidRPr="00CD5EB6">
          <w:rPr>
            <w:rStyle w:val="Hyperlink"/>
          </w:rPr>
          <w:t>www.ssa.gov</w:t>
        </w:r>
      </w:hyperlink>
      <w:r w:rsidRPr="00CD5EB6">
        <w:t xml:space="preserve">.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số</w:t>
      </w:r>
      <w:proofErr w:type="spellEnd"/>
      <w:r w:rsidRPr="00CD5EB6">
        <w:t xml:space="preserve"> 1-800-772-1213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An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 w:rsidRPr="00CD5EB6">
        <w:t>.</w:t>
      </w:r>
    </w:p>
    <w:p w14:paraId="29E72470" w14:textId="77777777" w:rsidR="000D060B" w:rsidRPr="00CD5EB6" w:rsidRDefault="000D060B" w:rsidP="000D060B"/>
    <w:p w14:paraId="236DA213" w14:textId="77777777" w:rsidR="000D060B" w:rsidRPr="00CD5EB6" w:rsidRDefault="000D060B" w:rsidP="000D060B">
      <w:pPr>
        <w:pStyle w:val="Heading2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hay </w:t>
      </w:r>
      <w:proofErr w:type="spellStart"/>
      <w:r>
        <w:t>thẻ</w:t>
      </w:r>
      <w:proofErr w:type="spellEnd"/>
      <w:r>
        <w:t xml:space="preserve"> EBT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 w:rsidRPr="00CD5EB6">
        <w:t>?</w:t>
      </w:r>
    </w:p>
    <w:p w14:paraId="10092EA6" w14:textId="77777777" w:rsidR="000D060B" w:rsidRPr="009F2467" w:rsidRDefault="000D060B" w:rsidP="000D060B">
      <w:pPr>
        <w:pStyle w:val="ListParagraph"/>
        <w:numPr>
          <w:ilvl w:val="0"/>
          <w:numId w:val="5"/>
        </w:numPr>
        <w:rPr>
          <w:highlight w:val="cyan"/>
        </w:rPr>
      </w:pPr>
      <w:r w:rsidRPr="009F2467">
        <w:rPr>
          <w:highlight w:val="cyan"/>
        </w:rPr>
        <w:t>Fill in with your state-specific information.</w:t>
      </w:r>
    </w:p>
    <w:p w14:paraId="5F5C9BB8" w14:textId="77777777" w:rsidR="000D060B" w:rsidRPr="00CD5EB6" w:rsidRDefault="000D060B" w:rsidP="000D060B">
      <w:pPr>
        <w:pStyle w:val="ListParagraph"/>
      </w:pPr>
    </w:p>
    <w:p w14:paraId="7ECEBCE1" w14:textId="77777777" w:rsidR="000D060B" w:rsidRPr="00CD5EB6" w:rsidRDefault="000D060B" w:rsidP="000D060B">
      <w:pPr>
        <w:pStyle w:val="Heading2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 w:rsidRPr="00CD5EB6">
        <w:t>?</w:t>
      </w:r>
    </w:p>
    <w:p w14:paraId="5C30F82D" w14:textId="77777777" w:rsidR="000D060B" w:rsidRPr="00CD5EB6" w:rsidRDefault="000D060B" w:rsidP="000D060B">
      <w:pPr>
        <w:pStyle w:val="ListParagraph"/>
        <w:numPr>
          <w:ilvl w:val="0"/>
          <w:numId w:val="1"/>
        </w:numPr>
      </w:pP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mới</w:t>
      </w:r>
      <w:proofErr w:type="spellEnd"/>
      <w:r w:rsidRPr="00CD5EB6">
        <w:t>.</w:t>
      </w:r>
    </w:p>
    <w:p w14:paraId="5DADBAAD" w14:textId="77777777" w:rsidR="000D060B" w:rsidRPr="00CD5EB6" w:rsidRDefault="000D060B" w:rsidP="000D060B">
      <w:pPr>
        <w:pStyle w:val="Title"/>
        <w:numPr>
          <w:ilvl w:val="0"/>
          <w:numId w:val="1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ở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hay </w:t>
      </w:r>
      <w:proofErr w:type="spellStart"/>
      <w:r>
        <w:t>không</w:t>
      </w:r>
      <w:proofErr w:type="spellEnd"/>
      <w:r w:rsidRPr="00CD5EB6">
        <w:t>.</w:t>
      </w:r>
    </w:p>
    <w:p w14:paraId="6CDF6100" w14:textId="77777777" w:rsidR="000D060B" w:rsidRPr="00CD5EB6" w:rsidRDefault="000D060B" w:rsidP="000D060B">
      <w:pPr>
        <w:pStyle w:val="Title"/>
        <w:numPr>
          <w:ilvl w:val="0"/>
          <w:numId w:val="1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của</w:t>
      </w:r>
      <w:proofErr w:type="spellEnd"/>
      <w:r w:rsidRPr="00CD5EB6">
        <w:t xml:space="preserve"> FDIC</w:t>
      </w:r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 w:rsidRPr="00CD5EB6">
        <w:t xml:space="preserve">1-877-275-3342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 w:rsidRPr="00CD5EB6">
        <w:t>.</w:t>
      </w:r>
    </w:p>
    <w:p w14:paraId="50993B41" w14:textId="77777777" w:rsidR="000D060B" w:rsidRPr="00CD5EB6" w:rsidRDefault="000D060B" w:rsidP="000D060B"/>
    <w:p w14:paraId="21830901" w14:textId="77777777" w:rsidR="000D060B" w:rsidRPr="00CD5EB6" w:rsidRDefault="000D060B" w:rsidP="000D060B">
      <w:pPr>
        <w:pStyle w:val="Heading2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chi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 w:rsidRPr="00CD5EB6">
        <w:t>?</w:t>
      </w:r>
    </w:p>
    <w:p w14:paraId="3AFD1D6B" w14:textId="77777777" w:rsidR="000D060B" w:rsidRPr="00CD5EB6" w:rsidRDefault="000D060B" w:rsidP="000D060B">
      <w:pPr>
        <w:pStyle w:val="Title"/>
        <w:numPr>
          <w:ilvl w:val="0"/>
          <w:numId w:val="6"/>
        </w:numPr>
      </w:pP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chi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chi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mới</w:t>
      </w:r>
      <w:proofErr w:type="spellEnd"/>
      <w:r w:rsidRPr="00CD5EB6">
        <w:t>.</w:t>
      </w:r>
    </w:p>
    <w:p w14:paraId="1B5E523D" w14:textId="77777777" w:rsidR="000D060B" w:rsidRPr="00CD5EB6" w:rsidRDefault="000D060B" w:rsidP="000D060B"/>
    <w:p w14:paraId="0C85A2C3" w14:textId="77777777" w:rsidR="000D060B" w:rsidRPr="00CD5EB6" w:rsidRDefault="000D060B" w:rsidP="000D060B">
      <w:pPr>
        <w:pStyle w:val="Heading2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 w:rsidRPr="00CD5EB6">
        <w:t>?</w:t>
      </w:r>
    </w:p>
    <w:p w14:paraId="7DC1D9F1" w14:textId="77777777" w:rsidR="000D060B" w:rsidRPr="00CD5EB6" w:rsidRDefault="000D060B" w:rsidP="000D060B">
      <w:pPr>
        <w:pStyle w:val="ListParagraph"/>
        <w:numPr>
          <w:ilvl w:val="0"/>
          <w:numId w:val="6"/>
        </w:numPr>
      </w:pP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.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do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gồm</w:t>
      </w:r>
      <w:proofErr w:type="spellEnd"/>
      <w:r w:rsidRPr="00CD5EB6">
        <w:t>:</w:t>
      </w:r>
    </w:p>
    <w:p w14:paraId="10D30138" w14:textId="77777777" w:rsidR="000D060B" w:rsidRPr="00CD5EB6" w:rsidRDefault="000D060B" w:rsidP="000D060B">
      <w:pPr>
        <w:pStyle w:val="Title"/>
        <w:numPr>
          <w:ilvl w:val="1"/>
          <w:numId w:val="6"/>
        </w:numPr>
      </w:pPr>
      <w:r w:rsidRPr="00CD5EB6">
        <w:lastRenderedPageBreak/>
        <w:t xml:space="preserve">American Express; 1-800-992-3404; </w:t>
      </w:r>
      <w:hyperlink r:id="rId21" w:history="1">
        <w:r w:rsidRPr="00CD5EB6">
          <w:rPr>
            <w:rStyle w:val="Hyperlink"/>
          </w:rPr>
          <w:t>www.americanexpress.com</w:t>
        </w:r>
      </w:hyperlink>
    </w:p>
    <w:p w14:paraId="09E26ED4" w14:textId="77777777" w:rsidR="000D060B" w:rsidRPr="00CD5EB6" w:rsidRDefault="000D060B" w:rsidP="000D060B">
      <w:pPr>
        <w:pStyle w:val="Title"/>
        <w:numPr>
          <w:ilvl w:val="1"/>
          <w:numId w:val="6"/>
        </w:numPr>
      </w:pPr>
      <w:r w:rsidRPr="00CD5EB6">
        <w:t xml:space="preserve">Discover; 1-800-347-2683; </w:t>
      </w:r>
      <w:hyperlink r:id="rId22" w:history="1">
        <w:r w:rsidRPr="00CD5EB6">
          <w:rPr>
            <w:rStyle w:val="Hyperlink"/>
          </w:rPr>
          <w:t>www.discover.com</w:t>
        </w:r>
      </w:hyperlink>
      <w:r w:rsidRPr="00CD5EB6">
        <w:t xml:space="preserve"> </w:t>
      </w:r>
    </w:p>
    <w:p w14:paraId="4EC2784E" w14:textId="77777777" w:rsidR="000D060B" w:rsidRPr="00CD5EB6" w:rsidRDefault="000D060B" w:rsidP="000D060B">
      <w:pPr>
        <w:pStyle w:val="Title"/>
        <w:numPr>
          <w:ilvl w:val="1"/>
          <w:numId w:val="6"/>
        </w:numPr>
      </w:pPr>
      <w:r w:rsidRPr="00CD5EB6">
        <w:t xml:space="preserve">MasterCard; 1-800-627-8372; </w:t>
      </w:r>
      <w:hyperlink r:id="rId23" w:history="1">
        <w:r w:rsidRPr="00CD5EB6">
          <w:rPr>
            <w:rStyle w:val="Hyperlink"/>
          </w:rPr>
          <w:t>www.mastercard.us/</w:t>
        </w:r>
      </w:hyperlink>
      <w:r w:rsidRPr="00CD5EB6">
        <w:t xml:space="preserve"> </w:t>
      </w:r>
    </w:p>
    <w:p w14:paraId="158E3882" w14:textId="77777777" w:rsidR="000D060B" w:rsidRPr="00CD5EB6" w:rsidRDefault="000D060B" w:rsidP="000D060B">
      <w:pPr>
        <w:pStyle w:val="Title"/>
        <w:numPr>
          <w:ilvl w:val="1"/>
          <w:numId w:val="6"/>
        </w:numPr>
        <w:rPr>
          <w:rStyle w:val="Hyperlink"/>
        </w:rPr>
      </w:pPr>
      <w:r w:rsidRPr="00CD5EB6">
        <w:t xml:space="preserve">VISA; 1-800-847-2911; </w:t>
      </w:r>
      <w:hyperlink r:id="rId24" w:history="1">
        <w:r w:rsidRPr="00CD5EB6">
          <w:rPr>
            <w:rStyle w:val="Hyperlink"/>
          </w:rPr>
          <w:t>www.usa.visa.com</w:t>
        </w:r>
      </w:hyperlink>
    </w:p>
    <w:p w14:paraId="0C1A837C" w14:textId="77777777" w:rsidR="000D060B" w:rsidRPr="00CD5EB6" w:rsidRDefault="000D060B" w:rsidP="000D060B"/>
    <w:p w14:paraId="7032DE9F" w14:textId="77777777" w:rsidR="000D060B" w:rsidRPr="00CD5EB6" w:rsidRDefault="000D060B" w:rsidP="000D060B">
      <w:pPr>
        <w:pStyle w:val="Heading2"/>
        <w:ind w:left="0" w:firstLine="0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tử</w:t>
      </w:r>
      <w:proofErr w:type="spellEnd"/>
      <w:r w:rsidRPr="00CD5EB6"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 w:rsidRPr="00CD5EB6">
        <w:t xml:space="preserve">?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thú</w:t>
      </w:r>
      <w:proofErr w:type="spellEnd"/>
      <w:r w:rsidRPr="00CD5EB6"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 w:rsidRPr="00CD5EB6">
        <w:t>?</w:t>
      </w:r>
    </w:p>
    <w:p w14:paraId="02D10DFF" w14:textId="77777777" w:rsidR="000D060B" w:rsidRPr="009F2467" w:rsidRDefault="000D060B" w:rsidP="000D060B">
      <w:pPr>
        <w:pStyle w:val="ListParagraph"/>
        <w:numPr>
          <w:ilvl w:val="0"/>
          <w:numId w:val="5"/>
        </w:numPr>
        <w:rPr>
          <w:highlight w:val="cyan"/>
        </w:rPr>
      </w:pPr>
      <w:r w:rsidRPr="009F2467">
        <w:rPr>
          <w:highlight w:val="cyan"/>
        </w:rPr>
        <w:t>Fill in with your state-specific information.</w:t>
      </w:r>
    </w:p>
    <w:p w14:paraId="3479048C" w14:textId="77777777" w:rsidR="000D060B" w:rsidRPr="00CD5EB6" w:rsidRDefault="000D060B" w:rsidP="000D060B"/>
    <w:p w14:paraId="21B04687" w14:textId="77777777" w:rsidR="000D060B" w:rsidRPr="00CD5EB6" w:rsidRDefault="000D060B" w:rsidP="000D060B">
      <w:pPr>
        <w:pStyle w:val="Heading2"/>
      </w:pP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tính</w:t>
      </w:r>
      <w:proofErr w:type="spellEnd"/>
      <w:r w:rsidRPr="00CD5EB6">
        <w:t>?</w:t>
      </w:r>
    </w:p>
    <w:p w14:paraId="028E7074" w14:textId="77777777" w:rsidR="000D060B" w:rsidRPr="00CD5EB6" w:rsidRDefault="000D060B" w:rsidP="000D060B">
      <w:pPr>
        <w:pStyle w:val="Title"/>
        <w:numPr>
          <w:ilvl w:val="0"/>
          <w:numId w:val="6"/>
        </w:numPr>
      </w:pPr>
      <w:proofErr w:type="spellStart"/>
      <w:r>
        <w:t>Sổ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(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>)</w:t>
      </w:r>
      <w:r w:rsidRPr="00CD5EB6">
        <w:t>, ID</w: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Hãng</w:t>
      </w:r>
      <w:proofErr w:type="spellEnd"/>
      <w:r>
        <w:t xml:space="preserve"> </w:t>
      </w:r>
      <w:proofErr w:type="spellStart"/>
      <w:r>
        <w:t>Sở</w:t>
      </w:r>
      <w:proofErr w:type="spellEnd"/>
      <w:r w:rsidRPr="00CD5EB6">
        <w:t>, ID</w:t>
      </w:r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 w:rsidRPr="00CD5EB6">
        <w:t xml:space="preserve">,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, ID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, </w:t>
      </w:r>
      <w:proofErr w:type="spellStart"/>
      <w:r>
        <w:t>h</w:t>
      </w:r>
      <w:r w:rsidRPr="002F002A">
        <w:t>ồ</w:t>
      </w:r>
      <w:proofErr w:type="spellEnd"/>
      <w:r>
        <w:t xml:space="preserve"> </w:t>
      </w:r>
      <w:proofErr w:type="spellStart"/>
      <w:r>
        <w:t>s</w:t>
      </w:r>
      <w:r w:rsidRPr="002F002A">
        <w:t>ơ</w:t>
      </w:r>
      <w:proofErr w:type="spellEnd"/>
      <w:r>
        <w:t xml:space="preserve"> </w:t>
      </w:r>
      <w:proofErr w:type="spellStart"/>
      <w:r>
        <w:t>Nh</w:t>
      </w:r>
      <w:r w:rsidRPr="002F002A">
        <w:t>ậ</w:t>
      </w:r>
      <w:r>
        <w:t>n</w:t>
      </w:r>
      <w:proofErr w:type="spellEnd"/>
      <w:r>
        <w:t xml:space="preserve"> Con </w:t>
      </w:r>
      <w:proofErr w:type="spellStart"/>
      <w:r>
        <w:t>Nu</w:t>
      </w:r>
      <w:r w:rsidRPr="002F002A">
        <w:t>ô</w:t>
      </w:r>
      <w:r>
        <w:t>i</w:t>
      </w:r>
      <w:proofErr w:type="spellEnd"/>
      <w:r>
        <w:t xml:space="preserve">, </w:t>
      </w:r>
      <w:proofErr w:type="spellStart"/>
      <w:r>
        <w:t>khế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thọ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 w:rsidRPr="00CD5EB6">
        <w:t>.</w:t>
      </w:r>
    </w:p>
    <w:p w14:paraId="286657C6" w14:textId="196B90B9" w:rsidR="001D16EA" w:rsidRDefault="001D16EA" w:rsidP="001D16EA"/>
    <w:p w14:paraId="4E9BBD22" w14:textId="77777777" w:rsidR="00466527" w:rsidRPr="002E184B" w:rsidRDefault="00466527" w:rsidP="001D16EA"/>
    <w:p w14:paraId="79420FD5" w14:textId="623BA1BA" w:rsidR="001D16EA" w:rsidRPr="002E184B" w:rsidRDefault="001D16EA" w:rsidP="0083356F">
      <w:pPr>
        <w:pStyle w:val="Heading2"/>
      </w:pPr>
      <w:r w:rsidRPr="00DC3BB2">
        <w:rPr>
          <w:highlight w:val="cyan"/>
        </w:rPr>
        <w:t>Placeholder for</w:t>
      </w:r>
      <w:r w:rsidR="000A5C3D">
        <w:rPr>
          <w:highlight w:val="cyan"/>
        </w:rPr>
        <w:t xml:space="preserve"> organization</w:t>
      </w:r>
      <w:r w:rsidRPr="00DC3BB2">
        <w:rPr>
          <w:highlight w:val="cyan"/>
        </w:rPr>
        <w:t xml:space="preserve"> contact info – phone number – </w:t>
      </w:r>
      <w:hyperlink r:id="rId25" w:history="1">
        <w:r w:rsidRPr="00DC3BB2">
          <w:rPr>
            <w:rStyle w:val="Hyperlink"/>
            <w:b w:val="0"/>
            <w:bCs w:val="0"/>
            <w:highlight w:val="cyan"/>
          </w:rPr>
          <w:t>website</w:t>
        </w:r>
      </w:hyperlink>
    </w:p>
    <w:p w14:paraId="76665477" w14:textId="77777777" w:rsidR="001D16EA" w:rsidRPr="002E184B" w:rsidRDefault="001D16EA" w:rsidP="0083356F">
      <w:pPr>
        <w:pStyle w:val="Heading2"/>
      </w:pPr>
    </w:p>
    <w:p w14:paraId="31BE3F5D" w14:textId="77777777" w:rsidR="001354D9" w:rsidRPr="001D16EA" w:rsidRDefault="001354D9" w:rsidP="0083356F">
      <w:pPr>
        <w:pStyle w:val="Heading2"/>
      </w:pPr>
    </w:p>
    <w:sectPr w:rsidR="001354D9" w:rsidRPr="001D16EA" w:rsidSect="00A36FAC">
      <w:footerReference w:type="default" r:id="rId26"/>
      <w:pgSz w:w="12240" w:h="15840"/>
      <w:pgMar w:top="1080" w:right="1080" w:bottom="216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1C366" w14:textId="77777777" w:rsidR="00057A0B" w:rsidRDefault="00057A0B" w:rsidP="00B51145">
      <w:r>
        <w:separator/>
      </w:r>
    </w:p>
  </w:endnote>
  <w:endnote w:type="continuationSeparator" w:id="0">
    <w:p w14:paraId="4176811A" w14:textId="77777777" w:rsidR="00057A0B" w:rsidRDefault="00057A0B" w:rsidP="00B5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551396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614930" w14:textId="0A021946" w:rsidR="00A36FAC" w:rsidRDefault="00A36FAC" w:rsidP="00C12C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1DC08C" w14:textId="77777777" w:rsidR="00A36FAC" w:rsidRDefault="00A36FAC" w:rsidP="00A36F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FFFFFF" w:themeColor="background1"/>
      </w:rPr>
      <w:id w:val="2595676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B35656" w14:textId="40636D72" w:rsidR="00A36FAC" w:rsidRPr="00A36FAC" w:rsidRDefault="000D060B" w:rsidP="00C12CED">
        <w:pPr>
          <w:pStyle w:val="Footer"/>
          <w:framePr w:wrap="none" w:vAnchor="text" w:hAnchor="margin" w:xAlign="right" w:y="1"/>
          <w:rPr>
            <w:rStyle w:val="PageNumber"/>
            <w:color w:val="FFFFFF" w:themeColor="background1"/>
          </w:rPr>
        </w:pPr>
        <w:r>
          <w:rPr>
            <w:rStyle w:val="PageNumber"/>
            <w:color w:val="FFFFFF" w:themeColor="background1"/>
          </w:rPr>
          <w:t xml:space="preserve">Trang </w:t>
        </w:r>
        <w:r w:rsidR="00A36FAC" w:rsidRPr="00A36FAC">
          <w:rPr>
            <w:rStyle w:val="PageNumber"/>
            <w:color w:val="FFFFFF" w:themeColor="background1"/>
          </w:rPr>
          <w:fldChar w:fldCharType="begin"/>
        </w:r>
        <w:r w:rsidR="00A36FAC" w:rsidRPr="00A36FAC">
          <w:rPr>
            <w:rStyle w:val="PageNumber"/>
            <w:color w:val="FFFFFF" w:themeColor="background1"/>
          </w:rPr>
          <w:instrText xml:space="preserve"> PAGE </w:instrText>
        </w:r>
        <w:r w:rsidR="00A36FAC" w:rsidRPr="00A36FAC">
          <w:rPr>
            <w:rStyle w:val="PageNumber"/>
            <w:color w:val="FFFFFF" w:themeColor="background1"/>
          </w:rPr>
          <w:fldChar w:fldCharType="separate"/>
        </w:r>
        <w:r w:rsidR="00A36FAC" w:rsidRPr="00A36FAC">
          <w:rPr>
            <w:rStyle w:val="PageNumber"/>
            <w:noProof/>
            <w:color w:val="FFFFFF" w:themeColor="background1"/>
          </w:rPr>
          <w:t>1</w:t>
        </w:r>
        <w:r w:rsidR="00A36FAC" w:rsidRPr="00A36FAC">
          <w:rPr>
            <w:rStyle w:val="PageNumber"/>
            <w:color w:val="FFFFFF" w:themeColor="background1"/>
          </w:rPr>
          <w:fldChar w:fldCharType="end"/>
        </w:r>
        <w:r w:rsidR="00A36FAC" w:rsidRPr="00A36FAC">
          <w:rPr>
            <w:rStyle w:val="PageNumber"/>
            <w:color w:val="FFFFFF" w:themeColor="background1"/>
          </w:rPr>
          <w:t xml:space="preserve"> </w:t>
        </w:r>
        <w:proofErr w:type="spellStart"/>
        <w:r>
          <w:rPr>
            <w:rStyle w:val="PageNumber"/>
            <w:color w:val="FFFFFF" w:themeColor="background1"/>
          </w:rPr>
          <w:t>trên</w:t>
        </w:r>
        <w:proofErr w:type="spellEnd"/>
        <w:r w:rsidRPr="00A36FAC">
          <w:rPr>
            <w:rStyle w:val="PageNumber"/>
            <w:color w:val="FFFFFF" w:themeColor="background1"/>
          </w:rPr>
          <w:t xml:space="preserve"> </w:t>
        </w:r>
        <w:r w:rsidR="00A36FAC" w:rsidRPr="00A36FAC">
          <w:rPr>
            <w:rStyle w:val="PageNumber"/>
            <w:color w:val="FFFFFF" w:themeColor="background1"/>
          </w:rPr>
          <w:t>2</w:t>
        </w:r>
      </w:p>
    </w:sdtContent>
  </w:sdt>
  <w:p w14:paraId="6CB8429C" w14:textId="139D3217" w:rsidR="008B7A08" w:rsidRDefault="007F4222" w:rsidP="00A36FAC">
    <w:pPr>
      <w:pStyle w:val="Footer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95F5F1" wp14:editId="79322FE3">
          <wp:simplePos x="0" y="0"/>
          <wp:positionH relativeFrom="margin">
            <wp:posOffset>-349885</wp:posOffset>
          </wp:positionH>
          <wp:positionV relativeFrom="margin">
            <wp:posOffset>8322945</wp:posOffset>
          </wp:positionV>
          <wp:extent cx="7048500" cy="69084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690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FFFFFF" w:themeColor="background1"/>
      </w:rPr>
      <w:id w:val="9972329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428AA4" w14:textId="095BD0F7" w:rsidR="00A36FAC" w:rsidRPr="00A36FAC" w:rsidRDefault="000D060B" w:rsidP="00C12CED">
        <w:pPr>
          <w:pStyle w:val="Footer"/>
          <w:framePr w:wrap="none" w:vAnchor="text" w:hAnchor="margin" w:xAlign="right" w:y="1"/>
          <w:rPr>
            <w:rStyle w:val="PageNumber"/>
            <w:color w:val="FFFFFF" w:themeColor="background1"/>
          </w:rPr>
        </w:pPr>
        <w:r>
          <w:rPr>
            <w:rStyle w:val="PageNumber"/>
            <w:color w:val="FFFFFF" w:themeColor="background1"/>
          </w:rPr>
          <w:t xml:space="preserve">Trang </w:t>
        </w:r>
        <w:r w:rsidR="00A36FAC" w:rsidRPr="00A36FAC">
          <w:rPr>
            <w:rStyle w:val="PageNumber"/>
            <w:color w:val="FFFFFF" w:themeColor="background1"/>
          </w:rPr>
          <w:fldChar w:fldCharType="begin"/>
        </w:r>
        <w:r w:rsidR="00A36FAC" w:rsidRPr="00A36FAC">
          <w:rPr>
            <w:rStyle w:val="PageNumber"/>
            <w:color w:val="FFFFFF" w:themeColor="background1"/>
          </w:rPr>
          <w:instrText xml:space="preserve"> PAGE </w:instrText>
        </w:r>
        <w:r w:rsidR="00A36FAC" w:rsidRPr="00A36FAC">
          <w:rPr>
            <w:rStyle w:val="PageNumber"/>
            <w:color w:val="FFFFFF" w:themeColor="background1"/>
          </w:rPr>
          <w:fldChar w:fldCharType="separate"/>
        </w:r>
        <w:r w:rsidR="00A36FAC" w:rsidRPr="00A36FAC">
          <w:rPr>
            <w:rStyle w:val="PageNumber"/>
            <w:noProof/>
            <w:color w:val="FFFFFF" w:themeColor="background1"/>
          </w:rPr>
          <w:t>1</w:t>
        </w:r>
        <w:r w:rsidR="00A36FAC" w:rsidRPr="00A36FAC">
          <w:rPr>
            <w:rStyle w:val="PageNumber"/>
            <w:color w:val="FFFFFF" w:themeColor="background1"/>
          </w:rPr>
          <w:fldChar w:fldCharType="end"/>
        </w:r>
        <w:r w:rsidR="00A36FAC" w:rsidRPr="00A36FAC">
          <w:rPr>
            <w:rStyle w:val="PageNumber"/>
            <w:color w:val="FFFFFF" w:themeColor="background1"/>
          </w:rPr>
          <w:t xml:space="preserve"> </w:t>
        </w:r>
        <w:proofErr w:type="spellStart"/>
        <w:r>
          <w:rPr>
            <w:rStyle w:val="PageNumber"/>
            <w:color w:val="FFFFFF" w:themeColor="background1"/>
          </w:rPr>
          <w:t>trên</w:t>
        </w:r>
        <w:proofErr w:type="spellEnd"/>
        <w:r w:rsidRPr="00A36FAC">
          <w:rPr>
            <w:rStyle w:val="PageNumber"/>
            <w:color w:val="FFFFFF" w:themeColor="background1"/>
          </w:rPr>
          <w:t xml:space="preserve"> </w:t>
        </w:r>
        <w:r w:rsidR="00A36FAC" w:rsidRPr="00A36FAC">
          <w:rPr>
            <w:rStyle w:val="PageNumber"/>
            <w:color w:val="FFFFFF" w:themeColor="background1"/>
          </w:rPr>
          <w:t>2</w:t>
        </w:r>
      </w:p>
    </w:sdtContent>
  </w:sdt>
  <w:p w14:paraId="00CD9617" w14:textId="77777777" w:rsidR="00A36FAC" w:rsidRDefault="00A36FAC" w:rsidP="00A36FAC">
    <w:pPr>
      <w:pStyle w:val="Footer"/>
      <w:ind w:right="36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A03A208" wp14:editId="286BF728">
          <wp:simplePos x="0" y="0"/>
          <wp:positionH relativeFrom="margin">
            <wp:posOffset>-349885</wp:posOffset>
          </wp:positionH>
          <wp:positionV relativeFrom="margin">
            <wp:posOffset>8322945</wp:posOffset>
          </wp:positionV>
          <wp:extent cx="7048500" cy="69084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690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FD002" w14:textId="77777777" w:rsidR="00057A0B" w:rsidRDefault="00057A0B" w:rsidP="00B51145">
      <w:r>
        <w:separator/>
      </w:r>
    </w:p>
  </w:footnote>
  <w:footnote w:type="continuationSeparator" w:id="0">
    <w:p w14:paraId="5DA63536" w14:textId="77777777" w:rsidR="00057A0B" w:rsidRDefault="00057A0B" w:rsidP="00B5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767DB"/>
    <w:multiLevelType w:val="hybridMultilevel"/>
    <w:tmpl w:val="B9687B9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52DCC"/>
    <w:multiLevelType w:val="multilevel"/>
    <w:tmpl w:val="44026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72283"/>
    <w:multiLevelType w:val="hybridMultilevel"/>
    <w:tmpl w:val="FDCAF2A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0463C"/>
    <w:multiLevelType w:val="hybridMultilevel"/>
    <w:tmpl w:val="1A4E693A"/>
    <w:lvl w:ilvl="0" w:tplc="307EAEC0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B2F1D"/>
    <w:multiLevelType w:val="multilevel"/>
    <w:tmpl w:val="55F873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F3DD2"/>
    <w:multiLevelType w:val="hybridMultilevel"/>
    <w:tmpl w:val="0A48ACD4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D1"/>
    <w:rsid w:val="000406F8"/>
    <w:rsid w:val="000520A2"/>
    <w:rsid w:val="00054F7A"/>
    <w:rsid w:val="00057A0B"/>
    <w:rsid w:val="00064044"/>
    <w:rsid w:val="000A5C3D"/>
    <w:rsid w:val="000C3F6E"/>
    <w:rsid w:val="000D060B"/>
    <w:rsid w:val="001354D9"/>
    <w:rsid w:val="001357FD"/>
    <w:rsid w:val="00161BA9"/>
    <w:rsid w:val="00181822"/>
    <w:rsid w:val="001D16EA"/>
    <w:rsid w:val="001F316E"/>
    <w:rsid w:val="00204B1D"/>
    <w:rsid w:val="00213777"/>
    <w:rsid w:val="00226EF0"/>
    <w:rsid w:val="002422BE"/>
    <w:rsid w:val="002618A7"/>
    <w:rsid w:val="0026736A"/>
    <w:rsid w:val="002717CC"/>
    <w:rsid w:val="00291F03"/>
    <w:rsid w:val="002972F9"/>
    <w:rsid w:val="002E031A"/>
    <w:rsid w:val="002E184B"/>
    <w:rsid w:val="002E51FC"/>
    <w:rsid w:val="003830B3"/>
    <w:rsid w:val="00384605"/>
    <w:rsid w:val="00385289"/>
    <w:rsid w:val="00427479"/>
    <w:rsid w:val="004655DA"/>
    <w:rsid w:val="00466527"/>
    <w:rsid w:val="004D4AB3"/>
    <w:rsid w:val="005332EC"/>
    <w:rsid w:val="00553023"/>
    <w:rsid w:val="005A5913"/>
    <w:rsid w:val="005E029E"/>
    <w:rsid w:val="00625BF2"/>
    <w:rsid w:val="00642F49"/>
    <w:rsid w:val="00650E8F"/>
    <w:rsid w:val="006558F0"/>
    <w:rsid w:val="006610A7"/>
    <w:rsid w:val="00666A8D"/>
    <w:rsid w:val="00691AF3"/>
    <w:rsid w:val="006B7E19"/>
    <w:rsid w:val="00703FBD"/>
    <w:rsid w:val="007333D1"/>
    <w:rsid w:val="00741034"/>
    <w:rsid w:val="00770331"/>
    <w:rsid w:val="007A0BCD"/>
    <w:rsid w:val="007F4222"/>
    <w:rsid w:val="008311A0"/>
    <w:rsid w:val="0083356F"/>
    <w:rsid w:val="008B7A08"/>
    <w:rsid w:val="008D5303"/>
    <w:rsid w:val="00A270D1"/>
    <w:rsid w:val="00A36FAC"/>
    <w:rsid w:val="00B51145"/>
    <w:rsid w:val="00BB6612"/>
    <w:rsid w:val="00C17214"/>
    <w:rsid w:val="00C2322B"/>
    <w:rsid w:val="00C46284"/>
    <w:rsid w:val="00D567D0"/>
    <w:rsid w:val="00D7714C"/>
    <w:rsid w:val="00DC3BB2"/>
    <w:rsid w:val="00DF2755"/>
    <w:rsid w:val="00DF4774"/>
    <w:rsid w:val="00E24D1E"/>
    <w:rsid w:val="00E35E58"/>
    <w:rsid w:val="00E822F2"/>
    <w:rsid w:val="00EC4061"/>
    <w:rsid w:val="00EE71BD"/>
    <w:rsid w:val="00F46265"/>
    <w:rsid w:val="00F64610"/>
    <w:rsid w:val="00F81851"/>
    <w:rsid w:val="00FA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C93D0"/>
  <w15:chartTrackingRefBased/>
  <w15:docId w15:val="{40D86034-82EE-C748-9C17-408A9B61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F2"/>
    <w:pPr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/>
      <w:sz w:val="22"/>
      <w:szCs w:val="22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83356F"/>
    <w:pPr>
      <w:spacing w:line="360" w:lineRule="auto"/>
      <w:outlineLvl w:val="0"/>
    </w:pPr>
    <w:rPr>
      <w:rFonts w:ascii="Georgia" w:hAnsi="Georgia" w:cs="Arial"/>
      <w:b/>
      <w:bCs/>
      <w:color w:val="302F83"/>
      <w:sz w:val="50"/>
      <w:szCs w:val="50"/>
    </w:rPr>
  </w:style>
  <w:style w:type="paragraph" w:styleId="Heading2">
    <w:name w:val="heading 2"/>
    <w:basedOn w:val="NumberedList"/>
    <w:next w:val="Normal"/>
    <w:link w:val="Heading2Char"/>
    <w:uiPriority w:val="9"/>
    <w:unhideWhenUsed/>
    <w:qFormat/>
    <w:rsid w:val="0083356F"/>
    <w:pPr>
      <w:numPr>
        <w:numId w:val="0"/>
      </w:numPr>
      <w:ind w:left="360" w:hanging="360"/>
      <w:outlineLvl w:val="1"/>
    </w:pPr>
  </w:style>
  <w:style w:type="paragraph" w:styleId="Heading3">
    <w:name w:val="heading 3"/>
    <w:basedOn w:val="BasicParagraph"/>
    <w:next w:val="Normal"/>
    <w:link w:val="Heading3Char"/>
    <w:uiPriority w:val="9"/>
    <w:unhideWhenUsed/>
    <w:qFormat/>
    <w:rsid w:val="004D4AB3"/>
    <w:pPr>
      <w:spacing w:before="180" w:line="360" w:lineRule="auto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3D1"/>
  </w:style>
  <w:style w:type="paragraph" w:styleId="Footer">
    <w:name w:val="footer"/>
    <w:basedOn w:val="Normal"/>
    <w:link w:val="Foot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3D1"/>
  </w:style>
  <w:style w:type="paragraph" w:customStyle="1" w:styleId="BasicParagraph">
    <w:name w:val="[Basic Paragraph]"/>
    <w:basedOn w:val="Normal"/>
    <w:uiPriority w:val="99"/>
    <w:rsid w:val="00770331"/>
    <w:rPr>
      <w:rFonts w:ascii="MinionPro-Regular" w:hAnsi="MinionPro-Regular" w:cs="MinionPro-Regular"/>
    </w:rPr>
  </w:style>
  <w:style w:type="character" w:customStyle="1" w:styleId="Heading1Char">
    <w:name w:val="Heading 1 Char"/>
    <w:basedOn w:val="DefaultParagraphFont"/>
    <w:link w:val="Heading1"/>
    <w:uiPriority w:val="9"/>
    <w:rsid w:val="0083356F"/>
    <w:rPr>
      <w:rFonts w:ascii="Georgia" w:hAnsi="Georgia" w:cs="Arial"/>
      <w:b/>
      <w:bCs/>
      <w:color w:val="302F83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83356F"/>
    <w:rPr>
      <w:rFonts w:ascii="Arial" w:hAnsi="Arial" w:cs="Arial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4D4AB3"/>
    <w:rPr>
      <w:rFonts w:ascii="Arial" w:hAnsi="Arial" w:cs="Arial"/>
      <w:b/>
      <w:bCs/>
      <w:color w:val="000000"/>
      <w:sz w:val="22"/>
      <w:szCs w:val="22"/>
    </w:rPr>
  </w:style>
  <w:style w:type="paragraph" w:styleId="Title">
    <w:name w:val="Title"/>
    <w:aliases w:val="Bullets"/>
    <w:basedOn w:val="BasicParagraph"/>
    <w:next w:val="Normal"/>
    <w:link w:val="TitleChar"/>
    <w:uiPriority w:val="10"/>
    <w:qFormat/>
    <w:rsid w:val="00E822F2"/>
    <w:pPr>
      <w:spacing w:after="60"/>
    </w:pPr>
    <w:rPr>
      <w:rFonts w:ascii="Arial" w:hAnsi="Arial" w:cs="Arial"/>
    </w:rPr>
  </w:style>
  <w:style w:type="character" w:customStyle="1" w:styleId="TitleChar">
    <w:name w:val="Title Char"/>
    <w:aliases w:val="Bullets Char"/>
    <w:basedOn w:val="DefaultParagraphFont"/>
    <w:link w:val="Title"/>
    <w:uiPriority w:val="10"/>
    <w:rsid w:val="00E822F2"/>
    <w:rPr>
      <w:rFonts w:ascii="Arial" w:hAnsi="Arial" w:cs="Arial"/>
      <w:color w:val="000000"/>
      <w:sz w:val="22"/>
      <w:szCs w:val="22"/>
    </w:rPr>
  </w:style>
  <w:style w:type="paragraph" w:customStyle="1" w:styleId="NumberedList">
    <w:name w:val="Numbered List"/>
    <w:basedOn w:val="Subtitle"/>
    <w:uiPriority w:val="99"/>
    <w:rsid w:val="00E822F2"/>
    <w:pPr>
      <w:spacing w:before="120"/>
      <w:ind w:left="360"/>
    </w:pPr>
    <w:rPr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22B"/>
    <w:pPr>
      <w:numPr>
        <w:numId w:val="2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C2322B"/>
    <w:rPr>
      <w:rFonts w:ascii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5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62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184B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36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tercard.us/" TargetMode="External"/><Relationship Id="rId18" Type="http://schemas.openxmlformats.org/officeDocument/2006/relationships/footer" Target="footer2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americanexpress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iscover.com" TargetMode="External"/><Relationship Id="rId17" Type="http://schemas.openxmlformats.org/officeDocument/2006/relationships/footer" Target="footer1.xml"/><Relationship Id="rId25" Type="http://schemas.openxmlformats.org/officeDocument/2006/relationships/hyperlink" Target="http://www.googl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nestarlegal.org/" TargetMode="External"/><Relationship Id="rId20" Type="http://schemas.openxmlformats.org/officeDocument/2006/relationships/hyperlink" Target="http://www.ss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ericanexpress.com/" TargetMode="External"/><Relationship Id="rId24" Type="http://schemas.openxmlformats.org/officeDocument/2006/relationships/hyperlink" Target="http://www.usa.vis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xapps.texas.gov/tolapp/ovra/index.htm" TargetMode="External"/><Relationship Id="rId23" Type="http://schemas.openxmlformats.org/officeDocument/2006/relationships/hyperlink" Target="http://www.mastercard.u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sa.gov" TargetMode="External"/><Relationship Id="rId19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://www.txdps.state.tx.us" TargetMode="External"/><Relationship Id="rId14" Type="http://schemas.openxmlformats.org/officeDocument/2006/relationships/hyperlink" Target="http://www.usa.visa.com" TargetMode="External"/><Relationship Id="rId22" Type="http://schemas.openxmlformats.org/officeDocument/2006/relationships/hyperlink" Target="http://www.discover.com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F129F8-5117-4C66-B4CF-4E6B0868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Fox</dc:creator>
  <cp:keywords/>
  <dc:description/>
  <cp:lastModifiedBy>Megan Patterson</cp:lastModifiedBy>
  <cp:revision>2</cp:revision>
  <dcterms:created xsi:type="dcterms:W3CDTF">2020-10-29T21:07:00Z</dcterms:created>
  <dcterms:modified xsi:type="dcterms:W3CDTF">2020-10-29T21:07:00Z</dcterms:modified>
</cp:coreProperties>
</file>